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3  Scheda di autovalutazione per TUTOR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1a1a1a"/>
          <w:rtl w:val="0"/>
        </w:rPr>
        <w:t xml:space="preserve">dal titolo</w:t>
      </w:r>
      <w:r w:rsidDel="00000000" w:rsidR="00000000" w:rsidRPr="00000000">
        <w:rPr>
          <w:rFonts w:ascii="Arial" w:cs="Arial" w:eastAsia="Arial" w:hAnsi="Arial"/>
          <w:color w:val="1a1a1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CUP:E44D25000990007</w:t>
      </w:r>
    </w:p>
    <w:p w:rsidR="00000000" w:rsidDel="00000000" w:rsidP="00000000" w:rsidRDefault="00000000" w:rsidRPr="00000000" w14:paraId="00000009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before="161" w:lineRule="auto"/>
        <w:ind w:left="0" w:right="2105" w:hanging="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Griglia valutazione AVVISO DI SELEZIONE PERSONALE TUTOR</w:t>
      </w:r>
    </w:p>
    <w:p w:rsidR="00000000" w:rsidDel="00000000" w:rsidP="00000000" w:rsidRDefault="00000000" w:rsidRPr="00000000" w14:paraId="0000000B">
      <w:pPr>
        <w:pStyle w:val="Heading1"/>
        <w:keepNext w:val="0"/>
        <w:widowControl w:val="0"/>
        <w:spacing w:before="161" w:lineRule="auto"/>
        <w:ind w:left="0" w:right="2105" w:hanging="2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oij6oaa739r8" w:id="0"/>
      <w:bookmarkEnd w:id="0"/>
      <w:r w:rsidDel="00000000" w:rsidR="00000000" w:rsidRPr="00000000">
        <w:rPr>
          <w:sz w:val="22"/>
          <w:szCs w:val="22"/>
          <w:rtl w:val="0"/>
        </w:rPr>
        <w:t xml:space="preserve">                 </w:t>
      </w:r>
      <w:r w:rsidDel="00000000" w:rsidR="00000000" w:rsidRPr="00000000">
        <w:rPr>
          <w:sz w:val="22"/>
          <w:szCs w:val="22"/>
          <w:rtl w:val="0"/>
        </w:rPr>
        <w:t xml:space="preserve">MODULO: LABORATORIO DI LINGUA ITALIANA </w:t>
      </w:r>
      <w:r w:rsidDel="00000000" w:rsidR="00000000" w:rsidRPr="00000000">
        <w:rPr>
          <w:sz w:val="22"/>
          <w:szCs w:val="22"/>
          <w:rtl w:val="0"/>
        </w:rPr>
        <w:t xml:space="preserve">L2 –</w:t>
      </w:r>
      <w:r w:rsidDel="00000000" w:rsidR="00000000" w:rsidRPr="00000000">
        <w:rPr>
          <w:sz w:val="22"/>
          <w:szCs w:val="22"/>
          <w:rtl w:val="0"/>
        </w:rPr>
        <w:t xml:space="preserve">“Storie che parlano dall’immagine alla parola”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81536459"/>
        <w:tag w:val="goog_rdk_0"/>
      </w:sdtPr>
      <w:sdtContent>
        <w:tbl>
          <w:tblPr>
            <w:tblStyle w:val="Table2"/>
            <w:tblW w:w="10560.0" w:type="dxa"/>
            <w:jc w:val="left"/>
            <w:tblInd w:w="21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870"/>
            <w:gridCol w:w="4125"/>
            <w:gridCol w:w="2565"/>
            <w:tblGridChange w:id="0">
              <w:tblGrid>
                <w:gridCol w:w="3870"/>
                <w:gridCol w:w="4125"/>
                <w:gridCol w:w="2565"/>
              </w:tblGrid>
            </w:tblGridChange>
          </w:tblGrid>
          <w:tr>
            <w:trPr>
              <w:cantSplit w:val="0"/>
              <w:trHeight w:val="690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0D">
                <w:pPr>
                  <w:widowControl w:val="0"/>
                  <w:spacing w:before="1" w:lineRule="auto"/>
                  <w:ind w:left="0" w:right="1521" w:hanging="2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  <w:rtl w:val="0"/>
                  </w:rPr>
                  <w:t xml:space="preserve">TABELLA VALUTAZIONE TITOLI–TUTOR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0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pacing w:line="276" w:lineRule="auto"/>
                  <w:ind w:left="0" w:hanging="2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AUTOVALUTAZIONE A CURA DEL CANDIDATO</w:t>
                </w:r>
              </w:p>
            </w:tc>
          </w:tr>
          <w:tr>
            <w:trPr>
              <w:cantSplit w:val="0"/>
              <w:trHeight w:val="1560" w:hRule="atLeast"/>
              <w:tblHeader w:val="0"/>
            </w:trPr>
            <w:tc>
              <w:tcPr/>
              <w:p w:rsidR="00000000" w:rsidDel="00000000" w:rsidP="00000000" w:rsidRDefault="00000000" w:rsidRPr="00000000" w14:paraId="00000010">
                <w:pPr>
                  <w:ind w:left="141.73228346456688" w:firstLine="0"/>
                  <w:rPr>
                    <w:rFonts w:ascii="Sitka Small" w:cs="Sitka Small" w:eastAsia="Sitka Small" w:hAnsi="Sitka Small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Corsi di formazione / aggiornamento attinenti il modulo richiesto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1">
                <w:pPr>
                  <w:widowControl w:val="0"/>
                  <w:ind w:left="141.73228346456688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 punti per ogni corso fino ad un massimo di 10 punti</w:t>
                </w:r>
              </w:p>
            </w:tc>
            <w:tc>
              <w:tcPr/>
              <w:p w:rsidR="00000000" w:rsidDel="00000000" w:rsidP="00000000" w:rsidRDefault="00000000" w:rsidRPr="00000000" w14:paraId="00000012">
                <w:pPr>
                  <w:widowControl w:val="0"/>
                  <w:ind w:left="0" w:right="772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7" w:hRule="atLeast"/>
              <w:tblHeader w:val="0"/>
            </w:trPr>
            <w:tc>
              <w:tcPr/>
              <w:p w:rsidR="00000000" w:rsidDel="00000000" w:rsidP="00000000" w:rsidRDefault="00000000" w:rsidRPr="00000000" w14:paraId="00000013">
                <w:pPr>
                  <w:ind w:left="141.73228346456688" w:right="72" w:firstLine="0"/>
                  <w:jc w:val="both"/>
                  <w:rPr>
                    <w:rFonts w:ascii="Sitka Small" w:cs="Sitka Small" w:eastAsia="Sitka Small" w:hAnsi="Sitka Small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Competenze informatiche certificate (ECDL o superiore 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4">
                <w:pPr>
                  <w:widowControl w:val="0"/>
                  <w:ind w:left="141.73228346456688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 punti fino ad un massimo di 6 punti</w:t>
                </w:r>
              </w:p>
            </w:tc>
            <w:tc>
              <w:tcPr/>
              <w:p w:rsidR="00000000" w:rsidDel="00000000" w:rsidP="00000000" w:rsidRDefault="00000000" w:rsidRPr="00000000" w14:paraId="00000015">
                <w:pPr>
                  <w:widowControl w:val="0"/>
                  <w:spacing w:before="137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05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16">
                <w:pPr>
                  <w:widowControl w:val="0"/>
                  <w:ind w:left="141.73228346456688"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9"/>
                    <w:szCs w:val="29"/>
                    <w:rtl w:val="0"/>
                  </w:rPr>
                  <w:t xml:space="preserve">TITOLI PROFESSIONALI</w:t>
                </w:r>
              </w:p>
            </w:tc>
            <w:tc>
              <w:tcPr/>
              <w:p w:rsidR="00000000" w:rsidDel="00000000" w:rsidP="00000000" w:rsidRDefault="00000000" w:rsidRPr="00000000" w14:paraId="00000018">
                <w:pPr>
                  <w:widowControl w:val="0"/>
                  <w:spacing w:before="1" w:line="259" w:lineRule="auto"/>
                  <w:ind w:left="0" w:right="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80" w:hRule="atLeast"/>
              <w:tblHeader w:val="0"/>
            </w:trPr>
            <w:tc>
              <w:tcPr/>
              <w:p w:rsidR="00000000" w:rsidDel="00000000" w:rsidP="00000000" w:rsidRDefault="00000000" w:rsidRPr="00000000" w14:paraId="00000019">
                <w:pPr>
                  <w:ind w:left="141.73228346456688" w:firstLine="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Avere svolto attività di tutoraggio in corsi PON</w:t>
                </w:r>
              </w:p>
              <w:p w:rsidR="00000000" w:rsidDel="00000000" w:rsidP="00000000" w:rsidRDefault="00000000" w:rsidRPr="00000000" w14:paraId="0000001A">
                <w:pPr>
                  <w:ind w:left="141.73228346456688" w:right="72"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widowControl w:val="0"/>
                  <w:ind w:left="141.73228346456688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5 punti per ogni laboratorio fino ad un massimo di 20 punti</w:t>
                </w:r>
              </w:p>
            </w:tc>
            <w:tc>
              <w:tcPr/>
              <w:p w:rsidR="00000000" w:rsidDel="00000000" w:rsidP="00000000" w:rsidRDefault="00000000" w:rsidRPr="00000000" w14:paraId="0000001C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40" w:hRule="atLeast"/>
              <w:tblHeader w:val="0"/>
            </w:trPr>
            <w:tc>
              <w:tcPr/>
              <w:p w:rsidR="00000000" w:rsidDel="00000000" w:rsidP="00000000" w:rsidRDefault="00000000" w:rsidRPr="00000000" w14:paraId="0000001D">
                <w:pPr>
                  <w:ind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Avere svolto compiti di coordinamento, progettazione, gestione organizzativo – didattica in ambito scolastico  ( collaboratore DS, FS, responsabile di plesso, referente progetti, NIV, team per l’innovazione, componente gruppo di progetto, ecc…)</w:t>
                </w:r>
              </w:p>
              <w:p w:rsidR="00000000" w:rsidDel="00000000" w:rsidP="00000000" w:rsidRDefault="00000000" w:rsidRPr="00000000" w14:paraId="0000001E">
                <w:pPr>
                  <w:ind w:right="72"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F">
                <w:pPr>
                  <w:ind w:right="72" w:firstLine="0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widowControl w:val="0"/>
                  <w:ind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3 punti per ogni esperienza fino ad un massimo di 15 punti</w:t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widowControl w:val="0"/>
                  <w:spacing w:line="259" w:lineRule="auto"/>
                  <w:ind w:left="0" w:right="909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30" w:hRule="atLeast"/>
              <w:tblHeader w:val="0"/>
            </w:trPr>
            <w:tc>
              <w:tcPr>
                <w:gridSpan w:val="2"/>
              </w:tcPr>
              <w:p w:rsidR="00000000" w:rsidDel="00000000" w:rsidP="00000000" w:rsidRDefault="00000000" w:rsidRPr="00000000" w14:paraId="00000022">
                <w:pPr>
                  <w:widowControl w:val="0"/>
                  <w:spacing w:before="161" w:line="259" w:lineRule="auto"/>
                  <w:ind w:left="0" w:right="-103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TOTALE</w:t>
                </w:r>
              </w:p>
            </w:tc>
            <w:tc>
              <w:tcPr/>
              <w:p w:rsidR="00000000" w:rsidDel="00000000" w:rsidP="00000000" w:rsidRDefault="00000000" w:rsidRPr="00000000" w14:paraId="00000024">
                <w:pPr>
                  <w:widowControl w:val="0"/>
                  <w:spacing w:before="1" w:lineRule="auto"/>
                  <w:ind w:left="0" w:hanging="2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widowControl w:val="0"/>
        <w:spacing w:before="5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before="5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rFonts w:ascii="Arial" w:cs="Arial" w:eastAsia="Arial" w:hAnsi="Arial"/>
          <w:sz w:val="22"/>
          <w:szCs w:val="22"/>
        </w:rPr>
        <w:sectPr>
          <w:footerReference r:id="rId8" w:type="default"/>
          <w:pgSz w:h="16838" w:w="11906" w:orient="portrait"/>
          <w:pgMar w:bottom="284" w:top="284" w:left="567" w:right="567" w:header="0" w:footer="0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widowControl w:val="0"/>
        <w:spacing w:before="161" w:lineRule="auto"/>
        <w:ind w:left="0" w:right="2105" w:firstLine="0"/>
        <w:jc w:val="left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nextPage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Sitka Smal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f"/>
    <w:tblPr>
      <w:tblStyleRowBandSize w:val="1"/>
      <w:tblStyleColBandSize w:val="1"/>
    </w:tblPr>
  </w:style>
  <w:style w:type="table" w:styleId="ab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f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f"/>
    <w:tblPr>
      <w:tblStyleRowBandSize w:val="1"/>
      <w:tblStyleColBandSize w:val="1"/>
    </w:tblPr>
  </w:style>
  <w:style w:type="table" w:styleId="afa" w:customStyle="1">
    <w:basedOn w:val="TableNormalf"/>
    <w:tblPr>
      <w:tblStyleRowBandSize w:val="1"/>
      <w:tblStyleColBandSize w:val="1"/>
    </w:tblPr>
  </w:style>
  <w:style w:type="table" w:styleId="afb" w:customStyle="1">
    <w:basedOn w:val="TableNormalf"/>
    <w:tblPr>
      <w:tblStyleRowBandSize w:val="1"/>
      <w:tblStyleColBandSize w:val="1"/>
    </w:tblPr>
  </w:style>
  <w:style w:type="table" w:styleId="afc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f"/>
    <w:tblPr>
      <w:tblStyleRowBandSize w:val="1"/>
      <w:tblStyleColBandSize w:val="1"/>
    </w:tblPr>
  </w:style>
  <w:style w:type="table" w:styleId="aff2" w:customStyle="1">
    <w:basedOn w:val="TableNormalf"/>
    <w:tblPr>
      <w:tblStyleRowBandSize w:val="1"/>
      <w:tblStyleColBandSize w:val="1"/>
    </w:tblPr>
  </w:style>
  <w:style w:type="table" w:styleId="aff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c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d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e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0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1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2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3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4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f5" w:customStyle="1">
    <w:basedOn w:val="TableNormalf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K1LDuK6emATiDdc6fLDaxRHJFg==">CgMxLjAaHgoBMBIZChcICVITChF0YWJsZS56ZGY2ZGVnYmJreDIOaC5vaWo2b2FhNzM5cjg4AHIhMXVJOGtrTWxFWE9pdmhSMDYzdnA5SVk5OUw3VGdPRU9z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